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3A" w:rsidRPr="004D763A" w:rsidRDefault="004D763A" w:rsidP="00B7705C">
      <w:pPr>
        <w:jc w:val="both"/>
      </w:pPr>
      <w:r w:rsidRPr="004D763A">
        <w:rPr>
          <w:b/>
          <w:bCs/>
        </w:rPr>
        <w:t>Ближайшие и отдаленные последствия</w:t>
      </w:r>
    </w:p>
    <w:p w:rsidR="004D763A" w:rsidRPr="004D763A" w:rsidRDefault="004D763A" w:rsidP="00B7705C">
      <w:pPr>
        <w:jc w:val="both"/>
      </w:pPr>
      <w:r w:rsidRPr="004D763A">
        <w:t> </w:t>
      </w:r>
      <w:r w:rsidRPr="004D763A">
        <w:rPr>
          <w:b/>
          <w:bCs/>
        </w:rPr>
        <w:t>перенесенного насилия</w:t>
      </w:r>
    </w:p>
    <w:p w:rsidR="004D763A" w:rsidRPr="004D763A" w:rsidRDefault="00AF4102" w:rsidP="00B7705C">
      <w:pPr>
        <w:spacing w:after="0"/>
        <w:jc w:val="both"/>
      </w:pPr>
      <w:r>
        <w:tab/>
      </w:r>
      <w:r w:rsidR="004D763A" w:rsidRPr="004D763A">
        <w:t>Как утверждают ученые, испытанная ребенком жестокость оставляет след на всю жизнь и приводит к самым разнообразным последствиям, которые объединяет одно – ущерб здоровью ребенка или опасность для его жизни. Различают </w:t>
      </w:r>
      <w:r w:rsidR="004D763A" w:rsidRPr="004D763A">
        <w:rPr>
          <w:b/>
          <w:bCs/>
        </w:rPr>
        <w:t>ближайшие</w:t>
      </w:r>
      <w:r w:rsidR="004D763A" w:rsidRPr="004D763A">
        <w:t> и </w:t>
      </w:r>
      <w:r w:rsidR="004D763A" w:rsidRPr="004D763A">
        <w:rPr>
          <w:b/>
          <w:bCs/>
        </w:rPr>
        <w:t>отдаленные</w:t>
      </w:r>
      <w:r w:rsidR="004D763A" w:rsidRPr="004D763A">
        <w:t> последствия жестокого обращения с детьми. К </w:t>
      </w:r>
      <w:proofErr w:type="gramStart"/>
      <w:r w:rsidR="004D763A" w:rsidRPr="004D763A">
        <w:rPr>
          <w:b/>
          <w:bCs/>
        </w:rPr>
        <w:t>ближайшим</w:t>
      </w:r>
      <w:proofErr w:type="gramEnd"/>
      <w:r>
        <w:rPr>
          <w:b/>
          <w:bCs/>
        </w:rPr>
        <w:t xml:space="preserve"> </w:t>
      </w:r>
      <w:r w:rsidR="004D763A" w:rsidRPr="004D763A">
        <w:t>относятся физические травмы, повреждения, острые психические реакции в ответ на любую агрессию, особенно на сексуальную. Эти реакции могут проявляться в виде возбуждения, стремления куда-то бежать, спрятаться, либо в виде глубокой заторможенности, внешнего безразличия, но в обоих случаях ребенок бывает охвачен страхом, тревогой, гневом. Среди </w:t>
      </w:r>
      <w:r w:rsidR="004D763A" w:rsidRPr="004D763A">
        <w:rPr>
          <w:b/>
          <w:bCs/>
        </w:rPr>
        <w:t>отдаленных</w:t>
      </w:r>
      <w:r w:rsidR="004D763A" w:rsidRPr="004D763A">
        <w:t> последствий выделяют различные заболевания, личностные и эмоциональные нарушения физического и психического развития, а также тяжелые </w:t>
      </w:r>
      <w:r w:rsidR="004D763A" w:rsidRPr="004D763A">
        <w:rPr>
          <w:b/>
          <w:bCs/>
        </w:rPr>
        <w:t>социальные</w:t>
      </w:r>
      <w:r w:rsidR="004D763A" w:rsidRPr="004D763A">
        <w:t> последствия, где можно выделить два взаимосвязанных аспекта: вред для жертвы и для общества.</w:t>
      </w:r>
    </w:p>
    <w:p w:rsidR="004D763A" w:rsidRPr="004D763A" w:rsidRDefault="004D763A" w:rsidP="00B7705C">
      <w:pPr>
        <w:spacing w:after="0"/>
        <w:jc w:val="both"/>
      </w:pPr>
      <w:r w:rsidRPr="004D763A">
        <w:t> </w:t>
      </w:r>
      <w:r w:rsidR="00B7705C">
        <w:tab/>
      </w:r>
      <w:r w:rsidRPr="004D763A">
        <w:t xml:space="preserve">К общественным потерям в результате насилия над детьми относятся не только утраты человеческих жизней из-за убийств и самоубийств детей, но и потери в их лице полноценных членов общества, формирование социально </w:t>
      </w:r>
      <w:proofErr w:type="spellStart"/>
      <w:r w:rsidRPr="004D763A">
        <w:t>дезадаптированных</w:t>
      </w:r>
      <w:proofErr w:type="spellEnd"/>
      <w:r w:rsidRPr="004D763A">
        <w:t xml:space="preserve"> личностей со </w:t>
      </w:r>
      <w:r w:rsidRPr="00AF4102">
        <w:rPr>
          <w:u w:val="single"/>
        </w:rPr>
        <w:t>следующими характеристиками</w:t>
      </w:r>
      <w:r w:rsidRPr="004D763A">
        <w:t>:</w:t>
      </w:r>
    </w:p>
    <w:p w:rsidR="004D763A" w:rsidRPr="004D763A" w:rsidRDefault="004D763A" w:rsidP="00B7705C">
      <w:pPr>
        <w:jc w:val="both"/>
      </w:pPr>
      <w:r w:rsidRPr="004D763A">
        <w:t> </w:t>
      </w:r>
    </w:p>
    <w:p w:rsidR="004D763A" w:rsidRPr="004D763A" w:rsidRDefault="004D763A" w:rsidP="00B7705C">
      <w:pPr>
        <w:numPr>
          <w:ilvl w:val="0"/>
          <w:numId w:val="1"/>
        </w:numPr>
        <w:jc w:val="both"/>
      </w:pPr>
      <w:r w:rsidRPr="004D763A">
        <w:t>испытанная в детстве жестокость часто приводит к тому, что в дальнейшем дети стремятся разрешать свои проблемы посредством насильственных или противоправных действий. Вначале пострадавшие, подверженные частым приступам гнева и </w:t>
      </w:r>
      <w:r w:rsidRPr="004D763A">
        <w:rPr>
          <w:b/>
          <w:bCs/>
        </w:rPr>
        <w:t>немотивированной агрессии</w:t>
      </w:r>
      <w:r w:rsidRPr="004D763A">
        <w:t>, изливают ее на младших по возрасту или на животных, в том числе во время игр. Но результатом становится такое опасное социальное последствие, как дальнейшее </w:t>
      </w:r>
      <w:r w:rsidRPr="004D763A">
        <w:rPr>
          <w:b/>
          <w:bCs/>
        </w:rPr>
        <w:t>воспроизводство самой жестокости</w:t>
      </w:r>
      <w:r w:rsidRPr="004D763A">
        <w:t>. Косвенным подтверждением может служить увеличение числа совершенных подростками преступлений, сопряженных с насилием;</w:t>
      </w:r>
    </w:p>
    <w:p w:rsidR="004D763A" w:rsidRPr="004D763A" w:rsidRDefault="004D763A" w:rsidP="00B7705C">
      <w:pPr>
        <w:numPr>
          <w:ilvl w:val="0"/>
          <w:numId w:val="1"/>
        </w:numPr>
        <w:jc w:val="both"/>
      </w:pPr>
      <w:r w:rsidRPr="004D763A">
        <w:t>у переживших насилие детей зачастую формируются такие личностные и поведенческие особенности, которые делают их обладателей малопривлекательными для окружающих. В результате ребенок испытывает </w:t>
      </w:r>
      <w:r w:rsidRPr="004D763A">
        <w:rPr>
          <w:b/>
          <w:bCs/>
        </w:rPr>
        <w:t>трудности социализации</w:t>
      </w:r>
      <w:r w:rsidRPr="004D763A">
        <w:t xml:space="preserve">, у него бывают нарушены связи </w:t>
      </w:r>
      <w:proofErr w:type="gramStart"/>
      <w:r w:rsidRPr="004D763A">
        <w:t>со</w:t>
      </w:r>
      <w:proofErr w:type="gramEnd"/>
      <w:r w:rsidRPr="004D763A">
        <w:t xml:space="preserve"> взрослыми, нет навыков общения со сверстниками. </w:t>
      </w:r>
      <w:proofErr w:type="gramStart"/>
      <w:r w:rsidRPr="004D763A">
        <w:t xml:space="preserve">А если он не обладает достаточным уровнем знаний и эрудицией для завоевания </w:t>
      </w:r>
      <w:r w:rsidRPr="004D763A">
        <w:lastRenderedPageBreak/>
        <w:t>авторитета в школе, то может примкнуть к криминальной, пристраститься к алкоголю, наркотикам и опять-таки совершать правонарушения.</w:t>
      </w:r>
      <w:proofErr w:type="gramEnd"/>
      <w:r w:rsidRPr="004D763A">
        <w:t xml:space="preserve"> Девочки нередко начинают заниматься проституцией, у мальчиков может нарушаться половая ориентация;</w:t>
      </w:r>
    </w:p>
    <w:p w:rsidR="004D763A" w:rsidRPr="004D763A" w:rsidRDefault="004D763A" w:rsidP="00B7705C">
      <w:pPr>
        <w:numPr>
          <w:ilvl w:val="0"/>
          <w:numId w:val="1"/>
        </w:numPr>
        <w:jc w:val="both"/>
      </w:pPr>
      <w:r w:rsidRPr="004D763A">
        <w:t>насилие по отношению к детям может привести к потере в их лице родителей. Выросшие в жестокости мальчики сами становятся обидчиками, а девочки, как правило, связывают свою жизнь с жестоким и агрессивным мужчиной. И те, и другие не только испытывают трудности при </w:t>
      </w:r>
      <w:r w:rsidRPr="004D763A">
        <w:rPr>
          <w:b/>
          <w:bCs/>
        </w:rPr>
        <w:t>создании собственной семьи</w:t>
      </w:r>
      <w:r w:rsidRPr="004D763A">
        <w:t>, но и не могут дать своим детям достаточно тепла, чтобы воспитать здоровое физически и нравственно потомство;</w:t>
      </w:r>
    </w:p>
    <w:p w:rsidR="004D763A" w:rsidRPr="004D763A" w:rsidRDefault="004D763A" w:rsidP="00B7705C">
      <w:pPr>
        <w:numPr>
          <w:ilvl w:val="0"/>
          <w:numId w:val="1"/>
        </w:numPr>
        <w:jc w:val="both"/>
      </w:pPr>
      <w:r w:rsidRPr="004D763A">
        <w:t>жестокое обращение с детьми вызывает у них нарушения памяти, отсутствие способности сосредоточиться, формирует </w:t>
      </w:r>
      <w:r w:rsidRPr="004D763A">
        <w:rPr>
          <w:b/>
          <w:bCs/>
        </w:rPr>
        <w:t>инфантильных </w:t>
      </w:r>
      <w:r w:rsidRPr="004D763A">
        <w:t>и </w:t>
      </w:r>
      <w:r w:rsidRPr="004D763A">
        <w:rPr>
          <w:b/>
          <w:bCs/>
        </w:rPr>
        <w:t>малообразованных </w:t>
      </w:r>
      <w:r w:rsidRPr="004D763A">
        <w:t>людей с низким профессиональным уровнем, не умеющих и не желающих трудиться.</w:t>
      </w:r>
    </w:p>
    <w:p w:rsidR="004D763A" w:rsidRPr="004D763A" w:rsidRDefault="00AF4102" w:rsidP="00B7705C">
      <w:pPr>
        <w:jc w:val="both"/>
      </w:pPr>
      <w:r>
        <w:tab/>
      </w:r>
      <w:r w:rsidR="004D763A" w:rsidRPr="004D763A">
        <w:t>Что касается нарушений </w:t>
      </w:r>
      <w:r w:rsidR="004D763A" w:rsidRPr="004D763A">
        <w:rPr>
          <w:b/>
          <w:bCs/>
          <w:i/>
          <w:iCs/>
        </w:rPr>
        <w:t>физического и психического развития</w:t>
      </w:r>
      <w:r w:rsidR="004D763A" w:rsidRPr="004D763A">
        <w:rPr>
          <w:i/>
          <w:iCs/>
        </w:rPr>
        <w:t>, то у</w:t>
      </w:r>
      <w:r w:rsidR="004D763A" w:rsidRPr="004D763A">
        <w:t> детей из семей, где побои и брань являются распространенными "методами воспитания", или где ребенок лишен тепла и внимания (например, в семьях родителей-алкоголиков), выявляются такие признаки задержки физического и психического развития, которые вызывают, по выражению зарубежных специалистов, состояние </w:t>
      </w:r>
      <w:r w:rsidR="004D763A" w:rsidRPr="004D763A">
        <w:rPr>
          <w:b/>
          <w:bCs/>
        </w:rPr>
        <w:t>"неспособности к процветанию"</w:t>
      </w:r>
      <w:r w:rsidR="004D763A" w:rsidRPr="004D763A">
        <w:t>.</w:t>
      </w:r>
    </w:p>
    <w:p w:rsidR="004D763A" w:rsidRPr="004D763A" w:rsidRDefault="00AF4102" w:rsidP="00B7705C">
      <w:pPr>
        <w:jc w:val="both"/>
      </w:pPr>
      <w:r>
        <w:tab/>
      </w:r>
      <w:r w:rsidR="004D763A" w:rsidRPr="004D763A">
        <w:t xml:space="preserve">К особенно тяжелым последствиям приводит сексуальное насилие. В результате домогательств у детей возникают страхи перед каким-то человеком, местом, темнотой; чрезмерная сонливость или бессонница, истерические проявления, регрессия, т.е. формы поведения, соответствующие </w:t>
      </w:r>
      <w:proofErr w:type="gramStart"/>
      <w:r w:rsidR="004D763A" w:rsidRPr="004D763A">
        <w:t>более младшему</w:t>
      </w:r>
      <w:proofErr w:type="gramEnd"/>
      <w:r w:rsidR="004D763A" w:rsidRPr="004D763A">
        <w:t xml:space="preserve"> возрасту; агрессивность и раздражение; несоотносимый с возрастом интерес ребенка к интимной области. Кроме того, чувствуя себя несчастными и пытаясь найти выход из создавшегося положения, дети, с одной стороны, сами могут шантажировать совершивших сексуальное насилие, вымогая у взрослых насильников деньги и подарки в обмен на обещание хранить совершенное в секрете. С другой стороны, обладая несвойственными их возрасту сведениями об интимной жизни, жертвы насилия могут стать инициаторами развратных действий и втягивать в них окружающих.</w:t>
      </w:r>
    </w:p>
    <w:p w:rsidR="004D763A" w:rsidRPr="004D763A" w:rsidRDefault="004D763A" w:rsidP="00B7705C">
      <w:pPr>
        <w:jc w:val="both"/>
      </w:pPr>
      <w:r w:rsidRPr="004D763A">
        <w:t> </w:t>
      </w:r>
    </w:p>
    <w:p w:rsidR="004D763A" w:rsidRPr="004D763A" w:rsidRDefault="00B7705C" w:rsidP="00B7705C">
      <w:pPr>
        <w:jc w:val="both"/>
      </w:pPr>
      <w:r>
        <w:lastRenderedPageBreak/>
        <w:tab/>
      </w:r>
      <w:r w:rsidR="004D763A" w:rsidRPr="004D763A">
        <w:t>Однако наиболее универсальной и тяжелой реакцией на попытки детей адаптироваться к страданиям является</w:t>
      </w:r>
      <w:r w:rsidR="00AF4102">
        <w:t xml:space="preserve"> </w:t>
      </w:r>
      <w:r w:rsidR="004D763A" w:rsidRPr="004D763A">
        <w:rPr>
          <w:b/>
          <w:bCs/>
        </w:rPr>
        <w:t>низкая</w:t>
      </w:r>
      <w:r w:rsidR="00AF4102">
        <w:rPr>
          <w:b/>
          <w:bCs/>
        </w:rPr>
        <w:t xml:space="preserve"> </w:t>
      </w:r>
      <w:r w:rsidR="004D763A" w:rsidRPr="004D763A">
        <w:rPr>
          <w:b/>
          <w:bCs/>
        </w:rPr>
        <w:t>самооценка</w:t>
      </w:r>
      <w:r w:rsidR="004D763A" w:rsidRPr="004D763A">
        <w:t>, закрепляющая психологические нарушения и приводящая к значительному отставанию в развитии. Ребенок с низкой самооценкой постоянно испытывают чувство вины, стыда, приступы беспокойства и безотчетной тоски.</w:t>
      </w:r>
      <w:r w:rsidR="004D763A" w:rsidRPr="004D763A">
        <w:rPr>
          <w:b/>
          <w:bCs/>
        </w:rPr>
        <w:t> </w:t>
      </w:r>
      <w:r w:rsidR="004D763A" w:rsidRPr="004D763A">
        <w:t xml:space="preserve">У детей старшего возраста возможно развитие тяжелой депрессии, сопровождающейся нарушениями сна, чувством собственной ущербности, неполноценности. У подростков, страдающих от одиночества, могут наблюдаться попытки покончить с собой или завершенные суициды. Повзрослев, жертвы домашнего насилия на годы погружаются в депрессию, зачастую не отдавая отчета в своем состоянии, </w:t>
      </w:r>
      <w:proofErr w:type="gramStart"/>
      <w:r w:rsidR="004D763A" w:rsidRPr="004D763A">
        <w:t>а</w:t>
      </w:r>
      <w:proofErr w:type="gramEnd"/>
      <w:r w:rsidR="004D763A" w:rsidRPr="004D763A">
        <w:t xml:space="preserve"> только удивляясь, почему их ничего не радует, не клеится карьера, не привлекает общение с людьми, даже самыми симпатичными.</w:t>
      </w:r>
    </w:p>
    <w:p w:rsidR="00B7705C" w:rsidRDefault="004D763A" w:rsidP="00B7705C">
      <w:pPr>
        <w:jc w:val="both"/>
      </w:pPr>
      <w:r w:rsidRPr="004D763A">
        <w:t> </w:t>
      </w:r>
      <w:r w:rsidR="00AF4102">
        <w:tab/>
      </w:r>
      <w:r w:rsidRPr="004D763A">
        <w:t>Наконец, последствиями пережитой травмы может стать не только агрессивность, о чем шла речь выше, но и избыточная пассивность, отсутствие способности к самозащите, </w:t>
      </w:r>
      <w:proofErr w:type="spellStart"/>
      <w:r w:rsidRPr="004D763A">
        <w:rPr>
          <w:b/>
          <w:bCs/>
        </w:rPr>
        <w:t>виктимность</w:t>
      </w:r>
      <w:proofErr w:type="spellEnd"/>
      <w:r w:rsidRPr="004D763A">
        <w:rPr>
          <w:b/>
          <w:bCs/>
        </w:rPr>
        <w:t>.</w:t>
      </w:r>
      <w:r w:rsidRPr="004D763A">
        <w:t xml:space="preserve"> Кроме того, заброшенные, эмоционально </w:t>
      </w:r>
      <w:proofErr w:type="spellStart"/>
      <w:r w:rsidRPr="004D763A">
        <w:t>депривированные</w:t>
      </w:r>
      <w:proofErr w:type="spellEnd"/>
      <w:r w:rsidRPr="004D763A">
        <w:t xml:space="preserve"> дети часто стремятся привлечь к себе внимание любым путём вплоть до вызывающего, эксцентричного поведения.</w:t>
      </w:r>
      <w:bookmarkStart w:id="0" w:name="_GoBack"/>
      <w:bookmarkEnd w:id="0"/>
    </w:p>
    <w:p w:rsidR="00B7705C" w:rsidRPr="00B7705C" w:rsidRDefault="00B7705C" w:rsidP="00B7705C">
      <w:pPr>
        <w:jc w:val="both"/>
      </w:pPr>
      <w:r>
        <w:tab/>
      </w:r>
      <w:proofErr w:type="spellStart"/>
      <w:r w:rsidRPr="00B7705C">
        <w:t>Виктимность</w:t>
      </w:r>
      <w:proofErr w:type="spellEnd"/>
      <w:r w:rsidRPr="00B7705C">
        <w:t xml:space="preserve"> (от лат. </w:t>
      </w:r>
      <w:proofErr w:type="spellStart"/>
      <w:r w:rsidRPr="00B7705C">
        <w:t>victima</w:t>
      </w:r>
      <w:proofErr w:type="spellEnd"/>
      <w:r w:rsidRPr="00B7705C">
        <w:t xml:space="preserve"> — жертва) — достаточно устойчивое личностное качество, характеризующее объектную характеристику индивида становиться </w:t>
      </w:r>
      <w:hyperlink r:id="rId6" w:history="1">
        <w:r w:rsidRPr="00B7705C">
          <w:rPr>
            <w:rStyle w:val="a3"/>
          </w:rPr>
          <w:t>жертвой</w:t>
        </w:r>
      </w:hyperlink>
      <w:r w:rsidRPr="00B7705C">
        <w:t> внешних обстоятельств и активности социального окружения, своего рода личностная предрасположенность оказываться жертвой в тех условиях взаимодействия с другими и воздействия этих других, которые в этом плане оказываются нейтральными, "не опасными" для других личностей.</w:t>
      </w:r>
    </w:p>
    <w:p w:rsidR="00B7705C" w:rsidRPr="00B7705C" w:rsidRDefault="00B7705C" w:rsidP="00B7705C">
      <w:pPr>
        <w:jc w:val="both"/>
      </w:pPr>
      <w:r>
        <w:tab/>
      </w:r>
      <w:r w:rsidRPr="00B7705C">
        <w:t>В рамках современной психологической науки, по сути дела, на "проблемном" перекрестке юридической и </w:t>
      </w:r>
      <w:hyperlink r:id="rId7" w:history="1">
        <w:r w:rsidRPr="00B7705C">
          <w:rPr>
            <w:rStyle w:val="a3"/>
          </w:rPr>
          <w:t>социальной психологии</w:t>
        </w:r>
      </w:hyperlink>
      <w:r w:rsidRPr="00B7705C">
        <w:t> сформировалась область знания, которая определяется как</w:t>
      </w:r>
      <w:r>
        <w:t xml:space="preserve"> </w:t>
      </w:r>
      <w:hyperlink r:id="rId8" w:tooltip="Статья: Виктимология" w:history="1">
        <w:proofErr w:type="spellStart"/>
        <w:r w:rsidRPr="00B7705C">
          <w:rPr>
            <w:rStyle w:val="a3"/>
          </w:rPr>
          <w:t>виктимология</w:t>
        </w:r>
        <w:proofErr w:type="spellEnd"/>
      </w:hyperlink>
      <w:r w:rsidRPr="00B7705C">
        <w:t xml:space="preserve">, то есть наука о поведении жертвы. В логике социальной психологии такое личностное свойство, как </w:t>
      </w:r>
      <w:proofErr w:type="spellStart"/>
      <w:r w:rsidRPr="00B7705C">
        <w:t>виктимность</w:t>
      </w:r>
      <w:proofErr w:type="spellEnd"/>
      <w:r w:rsidRPr="00B7705C">
        <w:t>, достаточно жестко коррелирует с неадекватно </w:t>
      </w:r>
      <w:hyperlink r:id="rId9" w:history="1">
        <w:r w:rsidRPr="00B7705C">
          <w:rPr>
            <w:rStyle w:val="a3"/>
          </w:rPr>
          <w:t>заниженной самооценкой</w:t>
        </w:r>
      </w:hyperlink>
      <w:r w:rsidRPr="00B7705C">
        <w:t>, с неспособностью, а порой и нежеланием отстаивать собственную позицию и брать на себя</w:t>
      </w:r>
      <w:r>
        <w:t xml:space="preserve"> </w:t>
      </w:r>
      <w:hyperlink r:id="rId10" w:history="1">
        <w:r w:rsidRPr="00B7705C">
          <w:rPr>
            <w:rStyle w:val="a3"/>
          </w:rPr>
          <w:t>ответственность</w:t>
        </w:r>
      </w:hyperlink>
      <w:r w:rsidRPr="00B7705C">
        <w:t xml:space="preserve"> за принятие решения в проблемных ситуациях, с избыточной готовностью принимать позицию другого </w:t>
      </w:r>
      <w:proofErr w:type="gramStart"/>
      <w:r w:rsidRPr="00B7705C">
        <w:t>как</w:t>
      </w:r>
      <w:proofErr w:type="gramEnd"/>
      <w:r w:rsidRPr="00B7705C">
        <w:t xml:space="preserve"> несомненно верную, с неадекватной, а иногда патологической тягой к подчинению, с неоправданным чувством вины и т. п.</w:t>
      </w:r>
    </w:p>
    <w:p w:rsidR="00B7705C" w:rsidRPr="00B7705C" w:rsidRDefault="00B7705C" w:rsidP="00B7705C">
      <w:pPr>
        <w:jc w:val="both"/>
      </w:pPr>
      <w:r>
        <w:lastRenderedPageBreak/>
        <w:tab/>
      </w:r>
      <w:proofErr w:type="gramStart"/>
      <w:r w:rsidRPr="00B7705C">
        <w:t xml:space="preserve">Одним из наиболее известных и ярких примеров проявления личностной </w:t>
      </w:r>
      <w:proofErr w:type="spellStart"/>
      <w:r w:rsidRPr="00B7705C">
        <w:t>виктимности</w:t>
      </w:r>
      <w:proofErr w:type="spellEnd"/>
      <w:r w:rsidRPr="00B7705C">
        <w:t xml:space="preserve"> является, так называемый, "</w:t>
      </w:r>
      <w:hyperlink r:id="rId11" w:history="1">
        <w:r w:rsidRPr="00B7705C">
          <w:rPr>
            <w:rStyle w:val="a3"/>
          </w:rPr>
          <w:t>стокгольмский синдром</w:t>
        </w:r>
      </w:hyperlink>
      <w:r w:rsidRPr="00B7705C">
        <w:t>", который выражается в том, что жертвы на определенном этапе эмоционально начинают переходить на сторону тех, кто заставил их страдать, начинают сочувствовать им, выступать на их стороне, иногда даже против своих спасителей (например, в ситуации захвата заложников и попыток их освободить).</w:t>
      </w:r>
      <w:proofErr w:type="gramEnd"/>
    </w:p>
    <w:p w:rsidR="00B7705C" w:rsidRPr="004D763A" w:rsidRDefault="00B7705C" w:rsidP="00B7705C">
      <w:pPr>
        <w:jc w:val="both"/>
      </w:pPr>
      <w:r>
        <w:tab/>
      </w:r>
      <w:r w:rsidRPr="00B7705C">
        <w:t xml:space="preserve">Личностная </w:t>
      </w:r>
      <w:proofErr w:type="spellStart"/>
      <w:r w:rsidRPr="00B7705C">
        <w:t>виктимность</w:t>
      </w:r>
      <w:proofErr w:type="spellEnd"/>
      <w:r w:rsidRPr="00B7705C">
        <w:t xml:space="preserve"> достаточно часто актуализируется в форме откровенно провокационного поведения потенциальных жертв, при этом часто ни в коей мере не осознающих того факта, что их поведенческая активность, по существу, практически впрямую подталкивает партнера или партнеров по взаимодействию к насилию. Подобное поведение особенно в экстремальных или попросту неординарных ситуациях является стимулом </w:t>
      </w:r>
      <w:proofErr w:type="gramStart"/>
      <w:r w:rsidRPr="00B7705C">
        <w:t>агрессии</w:t>
      </w:r>
      <w:proofErr w:type="gramEnd"/>
      <w:r w:rsidRPr="00B7705C">
        <w:t xml:space="preserve"> прежде всего со стороны </w:t>
      </w:r>
      <w:hyperlink r:id="rId12" w:history="1">
        <w:r w:rsidRPr="00B7705C">
          <w:rPr>
            <w:rStyle w:val="a3"/>
          </w:rPr>
          <w:t>авторитарных личностей</w:t>
        </w:r>
      </w:hyperlink>
      <w:r w:rsidRPr="00B7705C">
        <w:t>.</w:t>
      </w:r>
    </w:p>
    <w:p w:rsidR="0004013D" w:rsidRDefault="00B7705C" w:rsidP="00B7705C">
      <w:pPr>
        <w:jc w:val="both"/>
      </w:pPr>
      <w:proofErr w:type="spellStart"/>
      <w:proofErr w:type="gramStart"/>
      <w:r w:rsidRPr="00B7705C">
        <w:t>B</w:t>
      </w:r>
      <w:proofErr w:type="gramEnd"/>
      <w:r w:rsidRPr="00B7705C">
        <w:t>иктимнocть</w:t>
      </w:r>
      <w:proofErr w:type="spellEnd"/>
      <w:r w:rsidRPr="00B7705C">
        <w:t xml:space="preserve"> (или «</w:t>
      </w:r>
      <w:proofErr w:type="spellStart"/>
      <w:r w:rsidRPr="00B7705C">
        <w:t>пcиxoлoгия</w:t>
      </w:r>
      <w:proofErr w:type="spellEnd"/>
      <w:r w:rsidRPr="00B7705C">
        <w:t xml:space="preserve"> </w:t>
      </w:r>
      <w:proofErr w:type="spellStart"/>
      <w:r w:rsidRPr="00B7705C">
        <w:t>жepтвы</w:t>
      </w:r>
      <w:proofErr w:type="spellEnd"/>
      <w:r w:rsidRPr="00B7705C">
        <w:t>», «</w:t>
      </w:r>
      <w:proofErr w:type="spellStart"/>
      <w:r w:rsidRPr="00B7705C">
        <w:t>cиндpoм</w:t>
      </w:r>
      <w:proofErr w:type="spellEnd"/>
      <w:r w:rsidRPr="00B7705C">
        <w:t xml:space="preserve"> </w:t>
      </w:r>
      <w:proofErr w:type="spellStart"/>
      <w:r w:rsidRPr="00B7705C">
        <w:t>жepтвы</w:t>
      </w:r>
      <w:proofErr w:type="spellEnd"/>
      <w:r w:rsidRPr="00B7705C">
        <w:t>», «</w:t>
      </w:r>
      <w:proofErr w:type="spellStart"/>
      <w:r w:rsidRPr="00B7705C">
        <w:t>фeнoмeн</w:t>
      </w:r>
      <w:proofErr w:type="spellEnd"/>
      <w:r w:rsidRPr="00B7705C">
        <w:t xml:space="preserve"> </w:t>
      </w:r>
      <w:proofErr w:type="spellStart"/>
      <w:r w:rsidRPr="00B7705C">
        <w:t>жepтвы</w:t>
      </w:r>
      <w:proofErr w:type="spellEnd"/>
      <w:r w:rsidRPr="00B7705C">
        <w:t>», «</w:t>
      </w:r>
      <w:proofErr w:type="spellStart"/>
      <w:r w:rsidRPr="00B7705C">
        <w:t>мeнтaлитeт</w:t>
      </w:r>
      <w:proofErr w:type="spellEnd"/>
      <w:r w:rsidRPr="00B7705C">
        <w:t xml:space="preserve"> </w:t>
      </w:r>
      <w:proofErr w:type="spellStart"/>
      <w:r w:rsidRPr="00B7705C">
        <w:t>жepтвы</w:t>
      </w:r>
      <w:proofErr w:type="spellEnd"/>
      <w:r w:rsidRPr="00B7705C">
        <w:t xml:space="preserve">») – </w:t>
      </w:r>
      <w:proofErr w:type="spellStart"/>
      <w:r w:rsidRPr="00B7705C">
        <w:t>этo</w:t>
      </w:r>
      <w:proofErr w:type="spellEnd"/>
      <w:r w:rsidRPr="00B7705C">
        <w:t xml:space="preserve"> </w:t>
      </w:r>
      <w:proofErr w:type="spellStart"/>
      <w:r w:rsidRPr="00B7705C">
        <w:t>кoмплeкc</w:t>
      </w:r>
      <w:proofErr w:type="spellEnd"/>
      <w:r w:rsidRPr="00B7705C">
        <w:t xml:space="preserve"> </w:t>
      </w:r>
      <w:proofErr w:type="spellStart"/>
      <w:r w:rsidRPr="00B7705C">
        <w:t>физичecкиx</w:t>
      </w:r>
      <w:proofErr w:type="spellEnd"/>
      <w:r w:rsidRPr="00B7705C">
        <w:t xml:space="preserve">, </w:t>
      </w:r>
      <w:proofErr w:type="spellStart"/>
      <w:r w:rsidRPr="00B7705C">
        <w:t>пcиxичecкиx</w:t>
      </w:r>
      <w:proofErr w:type="spellEnd"/>
      <w:r w:rsidRPr="00B7705C">
        <w:t xml:space="preserve"> и </w:t>
      </w:r>
      <w:proofErr w:type="spellStart"/>
      <w:r w:rsidRPr="00B7705C">
        <w:t>coциaльныx</w:t>
      </w:r>
      <w:proofErr w:type="spellEnd"/>
      <w:r w:rsidRPr="00B7705C">
        <w:t xml:space="preserve"> </w:t>
      </w:r>
      <w:proofErr w:type="spellStart"/>
      <w:r w:rsidRPr="00B7705C">
        <w:t>чepт</w:t>
      </w:r>
      <w:proofErr w:type="spellEnd"/>
      <w:r w:rsidRPr="00B7705C">
        <w:t xml:space="preserve"> и </w:t>
      </w:r>
      <w:proofErr w:type="spellStart"/>
      <w:r w:rsidRPr="00B7705C">
        <w:t>пpизнaкoв</w:t>
      </w:r>
      <w:proofErr w:type="spellEnd"/>
      <w:r w:rsidRPr="00B7705C">
        <w:t xml:space="preserve"> </w:t>
      </w:r>
      <w:proofErr w:type="spellStart"/>
      <w:r w:rsidRPr="00B7705C">
        <w:t>личнocти</w:t>
      </w:r>
      <w:proofErr w:type="spellEnd"/>
      <w:r w:rsidRPr="00B7705C">
        <w:t xml:space="preserve">, </w:t>
      </w:r>
      <w:proofErr w:type="spellStart"/>
      <w:r w:rsidRPr="00B7705C">
        <w:t>пoвышaющиe</w:t>
      </w:r>
      <w:proofErr w:type="spellEnd"/>
      <w:r w:rsidRPr="00B7705C">
        <w:t xml:space="preserve"> </w:t>
      </w:r>
      <w:proofErr w:type="spellStart"/>
      <w:r w:rsidRPr="00B7705C">
        <w:t>вepoятнocть</w:t>
      </w:r>
      <w:proofErr w:type="spellEnd"/>
      <w:r w:rsidRPr="00B7705C">
        <w:t xml:space="preserve"> </w:t>
      </w:r>
      <w:proofErr w:type="spellStart"/>
      <w:r w:rsidRPr="00B7705C">
        <w:t>ee</w:t>
      </w:r>
      <w:proofErr w:type="spellEnd"/>
      <w:r w:rsidRPr="00B7705C">
        <w:t xml:space="preserve"> </w:t>
      </w:r>
      <w:proofErr w:type="spellStart"/>
      <w:r w:rsidRPr="00B7705C">
        <w:t>пpeoбpaзoвaния</w:t>
      </w:r>
      <w:proofErr w:type="spellEnd"/>
      <w:r w:rsidRPr="00B7705C">
        <w:t xml:space="preserve"> в </w:t>
      </w:r>
      <w:proofErr w:type="spellStart"/>
      <w:r w:rsidRPr="00B7705C">
        <w:t>жepтву</w:t>
      </w:r>
      <w:proofErr w:type="spellEnd"/>
      <w:r w:rsidRPr="00B7705C">
        <w:t xml:space="preserve"> (</w:t>
      </w:r>
      <w:proofErr w:type="spellStart"/>
      <w:r w:rsidRPr="00B7705C">
        <w:t>нaпpимep</w:t>
      </w:r>
      <w:proofErr w:type="spellEnd"/>
      <w:r w:rsidRPr="00B7705C">
        <w:t xml:space="preserve">, </w:t>
      </w:r>
      <w:proofErr w:type="spellStart"/>
      <w:r w:rsidRPr="00B7705C">
        <w:t>пpecтуплeния</w:t>
      </w:r>
      <w:proofErr w:type="spellEnd"/>
      <w:r w:rsidRPr="00B7705C">
        <w:t xml:space="preserve">, </w:t>
      </w:r>
      <w:proofErr w:type="spellStart"/>
      <w:r w:rsidRPr="00B7705C">
        <w:t>дecтpуктивнoгo</w:t>
      </w:r>
      <w:proofErr w:type="spellEnd"/>
      <w:r w:rsidRPr="00B7705C">
        <w:t xml:space="preserve"> </w:t>
      </w:r>
      <w:proofErr w:type="spellStart"/>
      <w:r w:rsidRPr="00B7705C">
        <w:t>культa</w:t>
      </w:r>
      <w:proofErr w:type="spellEnd"/>
      <w:r w:rsidRPr="00B7705C">
        <w:t xml:space="preserve">, </w:t>
      </w:r>
      <w:proofErr w:type="spellStart"/>
      <w:r w:rsidRPr="00B7705C">
        <w:t>нecчacтнoгo</w:t>
      </w:r>
      <w:proofErr w:type="spellEnd"/>
      <w:r w:rsidRPr="00B7705C">
        <w:t xml:space="preserve"> </w:t>
      </w:r>
      <w:proofErr w:type="spellStart"/>
      <w:r w:rsidRPr="00B7705C">
        <w:t>cлучaя</w:t>
      </w:r>
      <w:proofErr w:type="spellEnd"/>
      <w:r w:rsidRPr="00B7705C">
        <w:t xml:space="preserve"> и т.д.).</w:t>
      </w:r>
    </w:p>
    <w:sectPr w:rsidR="0004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1DD"/>
    <w:multiLevelType w:val="multilevel"/>
    <w:tmpl w:val="F8D6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E9"/>
    <w:rsid w:val="0004013D"/>
    <w:rsid w:val="003F09E9"/>
    <w:rsid w:val="004D763A"/>
    <w:rsid w:val="00505993"/>
    <w:rsid w:val="00A05D87"/>
    <w:rsid w:val="00AF4102"/>
    <w:rsid w:val="00B7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viktimologiy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ychologos.ru/articles/view/socialnaya_psihologiya" TargetMode="External"/><Relationship Id="rId12" Type="http://schemas.openxmlformats.org/officeDocument/2006/relationships/hyperlink" Target="http://www.psychologos.ru/articles/view/avtoritarnaya_lich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os.ru/articles/view/chelovekzpt_kotoryy_vybral_byt_zhertvoy" TargetMode="External"/><Relationship Id="rId11" Type="http://schemas.openxmlformats.org/officeDocument/2006/relationships/hyperlink" Target="http://www.psychologos.ru/articles/view/stokgolmskiy_sindr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sychologos.ru/articles/view/chto_takoe_otvetstvennost_i_otvetstvennyy_podho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os.ru/articles/view/zanizhennaya_samoocen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2018-03-06T11:00:00Z</dcterms:created>
  <dcterms:modified xsi:type="dcterms:W3CDTF">2018-03-14T12:45:00Z</dcterms:modified>
</cp:coreProperties>
</file>